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6E" w:rsidRDefault="005F596E" w:rsidP="005F596E">
      <w:pPr>
        <w:pStyle w:val="ListParagraph"/>
        <w:rPr>
          <w:noProof/>
          <w:lang w:eastAsia="ro-RO"/>
        </w:rPr>
      </w:pPr>
    </w:p>
    <w:p w:rsidR="00D02C40" w:rsidRDefault="00D02C40" w:rsidP="005F596E">
      <w:pPr>
        <w:pStyle w:val="ListParagraph"/>
        <w:rPr>
          <w:noProof/>
          <w:lang w:eastAsia="ro-RO"/>
        </w:rPr>
      </w:pPr>
      <w:r>
        <w:rPr>
          <w:noProof/>
          <w:lang w:eastAsia="ro-RO"/>
        </w:rPr>
        <w:t>ROMANIA</w:t>
      </w:r>
    </w:p>
    <w:p w:rsidR="005F596E" w:rsidRDefault="004D59D1" w:rsidP="005F596E">
      <w:pPr>
        <w:rPr>
          <w:lang w:eastAsia="en-US"/>
        </w:rPr>
      </w:pPr>
      <w:r>
        <w:t xml:space="preserve">    </w:t>
      </w:r>
      <w:r w:rsidR="005F596E">
        <w:t>JUDETUL  CALARASI</w:t>
      </w:r>
    </w:p>
    <w:p w:rsidR="005F596E" w:rsidRDefault="004D59D1" w:rsidP="005F596E">
      <w:r>
        <w:t>PRIMARIA  ORAS BUDESTI</w:t>
      </w:r>
    </w:p>
    <w:p w:rsidR="005F596E" w:rsidRDefault="00D02C40" w:rsidP="005F596E">
      <w:r>
        <w:t>-Serviciul financiar-contabil-</w:t>
      </w:r>
    </w:p>
    <w:p w:rsidR="005F596E" w:rsidRDefault="005F596E" w:rsidP="005F596E"/>
    <w:p w:rsidR="005F596E" w:rsidRDefault="005F596E" w:rsidP="005F596E">
      <w:pPr>
        <w:jc w:val="center"/>
      </w:pPr>
      <w:r>
        <w:t>R  A  P  O  R  T</w:t>
      </w:r>
    </w:p>
    <w:p w:rsidR="005F596E" w:rsidRDefault="005F596E" w:rsidP="005F596E">
      <w:pPr>
        <w:jc w:val="center"/>
      </w:pPr>
      <w:r>
        <w:t xml:space="preserve"> cu privire la executia bugetului local al</w:t>
      </w:r>
    </w:p>
    <w:p w:rsidR="005F596E" w:rsidRDefault="004D59D1" w:rsidP="005F596E">
      <w:pPr>
        <w:jc w:val="center"/>
      </w:pPr>
      <w:r>
        <w:t>U.A.T.O.Budesti</w:t>
      </w:r>
      <w:r w:rsidR="005F596E">
        <w:t>,judetul</w:t>
      </w:r>
      <w:r>
        <w:t xml:space="preserve"> Calarasi pe anul 2021</w:t>
      </w:r>
    </w:p>
    <w:p w:rsidR="005F596E" w:rsidRDefault="005F596E" w:rsidP="005F596E">
      <w:pPr>
        <w:jc w:val="center"/>
      </w:pPr>
    </w:p>
    <w:p w:rsidR="005F596E" w:rsidRDefault="005F596E" w:rsidP="005F596E"/>
    <w:p w:rsidR="005F596E" w:rsidRDefault="00571F2C" w:rsidP="005F596E">
      <w:r>
        <w:t xml:space="preserve">     </w:t>
      </w:r>
      <w:r w:rsidR="005F596E">
        <w:t xml:space="preserve">Avand in vedere prevederile </w:t>
      </w:r>
      <w:r w:rsidR="00C451B0">
        <w:t xml:space="preserve">art.155,alin.4,lit.c din O.U.G.nr.57/03.07.2019 privind Codul administrativ </w:t>
      </w:r>
      <w:r w:rsidR="005F596E">
        <w:t>si prevederile Legii nr.273/2006 privind finantele publice locale propun spre aprobarea Consiliului local executia bug</w:t>
      </w:r>
      <w:r>
        <w:t>etului local al U.A.T.O.Budesti</w:t>
      </w:r>
      <w:r w:rsidR="005F596E">
        <w:t>,judetul</w:t>
      </w:r>
      <w:r w:rsidR="00131325">
        <w:t xml:space="preserve"> Calarasi pe anul 2021</w:t>
      </w:r>
      <w:r w:rsidR="005F596E">
        <w:t xml:space="preserve"> care se prezinta astfel:</w:t>
      </w:r>
    </w:p>
    <w:p w:rsidR="005F596E" w:rsidRDefault="005F596E" w:rsidP="005F596E">
      <w:r>
        <w:t xml:space="preserve">  La partea de venituri total </w:t>
      </w:r>
      <w:r w:rsidR="00131325">
        <w:t xml:space="preserve">suma realizata este de </w:t>
      </w:r>
      <w:r w:rsidR="00865090">
        <w:t>22.881.890</w:t>
      </w:r>
      <w:r>
        <w:t xml:space="preserve"> lei din</w:t>
      </w:r>
      <w:r w:rsidR="00865090">
        <w:t xml:space="preserve"> care venituri proprii 5.667.402</w:t>
      </w:r>
      <w:r>
        <w:t xml:space="preserve"> lei reprezentand impozite si taxe pe cladiri ,terenuri si auto de la persoane fizice si juridice ,diferenta dintre veniturile totale realizate si veniturile proprii provin din:</w:t>
      </w:r>
    </w:p>
    <w:p w:rsidR="005F596E" w:rsidRDefault="005F596E" w:rsidP="00C451B0">
      <w:pPr>
        <w:pStyle w:val="ListParagraph"/>
        <w:numPr>
          <w:ilvl w:val="0"/>
          <w:numId w:val="1"/>
        </w:numPr>
      </w:pPr>
      <w:r>
        <w:t xml:space="preserve">Sume defalcate din TVA pentru finantarea cheltuielilor descentralizate la nivelul comunelor </w:t>
      </w:r>
      <w:r w:rsidR="004D59D1">
        <w:t>,oraselor si municipiilor ,</w:t>
      </w:r>
      <w:r>
        <w:t>cod indica</w:t>
      </w:r>
      <w:r w:rsidR="004D59D1">
        <w:t>tor 11.02.02 in suma de 2.503.000</w:t>
      </w:r>
      <w:r w:rsidR="00C451B0">
        <w:t xml:space="preserve"> </w:t>
      </w:r>
      <w:r>
        <w:t>lei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Sume defalcate din T.V.A. pentru echilibrarea bugetelor locale cod indicat</w:t>
      </w:r>
      <w:r w:rsidR="004D59D1">
        <w:t>or 11.02.06 in suma de 4.587.780</w:t>
      </w:r>
      <w:r>
        <w:t xml:space="preserve"> lei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Donatii si sponsorizari cod</w:t>
      </w:r>
      <w:r w:rsidR="004D59D1">
        <w:t xml:space="preserve"> indicator 37.02.01 in suma de 9.200 lei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Subventii pentru acordarea ajutorului pentru incalzirea</w:t>
      </w:r>
      <w:r w:rsidR="00C451B0">
        <w:t xml:space="preserve"> </w:t>
      </w:r>
      <w:r>
        <w:t>locuinte</w:t>
      </w:r>
      <w:r w:rsidR="00865090">
        <w:t>i cod indicator 42</w:t>
      </w:r>
      <w:r>
        <w:t>.02.34 in suma</w:t>
      </w:r>
      <w:r w:rsidR="004D59D1">
        <w:t xml:space="preserve"> de 427.972</w:t>
      </w:r>
      <w:r>
        <w:t xml:space="preserve"> lei</w:t>
      </w:r>
    </w:p>
    <w:p w:rsidR="00571F2C" w:rsidRDefault="004D59D1" w:rsidP="00571F2C">
      <w:pPr>
        <w:pStyle w:val="ListParagraph"/>
        <w:numPr>
          <w:ilvl w:val="0"/>
          <w:numId w:val="1"/>
        </w:numPr>
      </w:pPr>
      <w:r>
        <w:t>Subventii din bugetul de stat pentru finantarea sanatatii,cod indicator 42.02.41 in suma de 71.500 lei</w:t>
      </w:r>
    </w:p>
    <w:p w:rsidR="00865090" w:rsidRDefault="005F596E" w:rsidP="00865090">
      <w:pPr>
        <w:pStyle w:val="ListParagraph"/>
        <w:numPr>
          <w:ilvl w:val="0"/>
          <w:numId w:val="1"/>
        </w:numPr>
      </w:pPr>
      <w:r>
        <w:t>Finantarea Programului National de Dezvoltare Locala ,cod indicat</w:t>
      </w:r>
      <w:r w:rsidR="004D59D1">
        <w:t>or 42.02.65 in suma de 8.811.170</w:t>
      </w:r>
      <w:r>
        <w:t xml:space="preserve"> lei</w:t>
      </w:r>
    </w:p>
    <w:p w:rsidR="004D59D1" w:rsidRDefault="004D59D1" w:rsidP="00865090">
      <w:pPr>
        <w:pStyle w:val="ListParagraph"/>
        <w:numPr>
          <w:ilvl w:val="0"/>
          <w:numId w:val="1"/>
        </w:numPr>
      </w:pPr>
      <w:r>
        <w:t>Su</w:t>
      </w:r>
      <w:r w:rsidR="00571F2C">
        <w:t>bventii de la bugetul de stat primite de catre bugetele locale necesare sustinerii derularii proiectelor finantate din FEN aferente perioadei de programare 2014-2020</w:t>
      </w:r>
      <w:r>
        <w:t>,cod indicator 42.02.69 in suma de 2.490 lei</w:t>
      </w:r>
    </w:p>
    <w:p w:rsidR="00557AA9" w:rsidRDefault="00557AA9" w:rsidP="00C451B0">
      <w:pPr>
        <w:pStyle w:val="ListParagraph"/>
        <w:numPr>
          <w:ilvl w:val="0"/>
          <w:numId w:val="1"/>
        </w:numPr>
      </w:pPr>
      <w:r>
        <w:t>Subventii din bugetul de stat</w:t>
      </w:r>
      <w:r w:rsidR="00865090">
        <w:t xml:space="preserve"> pentru decontarea cheltuielilor de carantina </w:t>
      </w:r>
      <w:r>
        <w:t xml:space="preserve"> ,cod indicator 42.02.80 in suma de </w:t>
      </w:r>
      <w:r w:rsidR="00865090">
        <w:t>785.097</w:t>
      </w:r>
      <w:r w:rsidR="00647975">
        <w:t xml:space="preserve"> lei</w:t>
      </w:r>
    </w:p>
    <w:p w:rsidR="00865090" w:rsidRDefault="00865090" w:rsidP="00C451B0">
      <w:pPr>
        <w:pStyle w:val="ListParagraph"/>
        <w:numPr>
          <w:ilvl w:val="0"/>
          <w:numId w:val="1"/>
        </w:numPr>
      </w:pPr>
      <w:r>
        <w:t>Sume primite de la U.E. in contul platilor efectuate in anii anteriori,cod indicator 48.02.02.02 in suma de 16.279 lei</w:t>
      </w:r>
    </w:p>
    <w:p w:rsidR="005F596E" w:rsidRDefault="005F596E" w:rsidP="005F596E">
      <w:r>
        <w:t xml:space="preserve">  La partea de cheltuieli total suma platilo</w:t>
      </w:r>
      <w:r w:rsidR="006D562C">
        <w:t>r efectuate in cursul anului 2021</w:t>
      </w:r>
      <w:r w:rsidR="00B353F5">
        <w:t xml:space="preserve"> este de 21.700.311</w:t>
      </w:r>
      <w:r>
        <w:t xml:space="preserve"> lei reprezentand </w:t>
      </w:r>
      <w:r w:rsidR="00C451B0">
        <w:t xml:space="preserve"> </w:t>
      </w:r>
      <w:r w:rsidR="00B353F5">
        <w:t>86,63</w:t>
      </w:r>
      <w:r>
        <w:t xml:space="preserve"> % fata de planificare si se prezinta pe capitole de cheltuiala astfel: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lastRenderedPageBreak/>
        <w:t>La cap.51.02. Autoritati executive cheltuielile efectu</w:t>
      </w:r>
      <w:r w:rsidR="00B353F5">
        <w:t>ate sunt in suma de 5.398.085</w:t>
      </w:r>
      <w:r>
        <w:t xml:space="preserve"> lei adica</w:t>
      </w:r>
      <w:r w:rsidR="0051499C">
        <w:t xml:space="preserve"> </w:t>
      </w:r>
      <w:r w:rsidR="00B353F5">
        <w:t>81,70</w:t>
      </w:r>
      <w:r>
        <w:t>% fa</w:t>
      </w:r>
      <w:r w:rsidR="00B353F5">
        <w:t>ta de program din care 3.455.085</w:t>
      </w:r>
      <w:r>
        <w:t xml:space="preserve"> lei reprezinta cheltuieli de personal pent</w:t>
      </w:r>
      <w:r w:rsidR="0051499C">
        <w:t>ru aparatul propriu al primariei</w:t>
      </w:r>
      <w:r>
        <w:t xml:space="preserve"> si al persoanelor cu functii de demnitate publica precum si contributiile</w:t>
      </w:r>
      <w:r w:rsidR="0051499C">
        <w:t xml:space="preserve"> </w:t>
      </w:r>
      <w:r>
        <w:t>catre bugetele asigurarilorsoc</w:t>
      </w:r>
      <w:r w:rsidR="00B353F5">
        <w:t>iale de stat ,suma de 1.114.212</w:t>
      </w:r>
      <w:r w:rsidR="0051499C">
        <w:t xml:space="preserve"> </w:t>
      </w:r>
      <w:r>
        <w:t>lei reprezinta cheltuieli materiale plata furnituri birou,materiale de curatenie,incalzit,iluminat,posta,telefon,internet,radio-tv,servicii,deplasari, precum si actiuni socia</w:t>
      </w:r>
      <w:r w:rsidR="0051499C">
        <w:t xml:space="preserve">l-culturale </w:t>
      </w:r>
      <w:r w:rsidR="00B353F5">
        <w:t xml:space="preserve">,suma de 46.000 lei  plati aferente creantelor salariale si suma de 788.190 </w:t>
      </w:r>
      <w:r>
        <w:t>lei reprezinta cheltuieli de capital  reprezentand</w:t>
      </w:r>
      <w:r w:rsidR="0051499C">
        <w:t xml:space="preserve"> </w:t>
      </w:r>
      <w:r>
        <w:t xml:space="preserve">investitiii </w:t>
      </w:r>
      <w:r w:rsidR="0051499C">
        <w:t>.</w:t>
      </w:r>
    </w:p>
    <w:p w:rsidR="005F596E" w:rsidRDefault="00B353F5" w:rsidP="00E26F0E">
      <w:pPr>
        <w:pStyle w:val="ListParagraph"/>
        <w:numPr>
          <w:ilvl w:val="0"/>
          <w:numId w:val="1"/>
        </w:numPr>
      </w:pPr>
      <w:r>
        <w:t xml:space="preserve">La cap.54.02 Alte servicii publice generale platile efectuate sunt in suma de 253.321 lei reprezinta un procent de 91.28% </w:t>
      </w:r>
      <w:r w:rsidR="00E26F0E">
        <w:t>fata de sumele preconizate din care 252.105 lei reprezinta cheltuieli de personal pentru serviciul de evidenta a populatiei si suma de 1.216 lei cheltuieli materiale iluminat.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65.02 Invatamant</w:t>
      </w:r>
      <w:r w:rsidR="0051499C">
        <w:t xml:space="preserve"> </w:t>
      </w:r>
      <w:r>
        <w:t>platile efectuate</w:t>
      </w:r>
      <w:r w:rsidR="00E26F0E">
        <w:t xml:space="preserve"> sunt in suma totala de 660.885 </w:t>
      </w:r>
      <w:r>
        <w:t>lei adica 9</w:t>
      </w:r>
      <w:r w:rsidR="0051499C">
        <w:t>7</w:t>
      </w:r>
      <w:r w:rsidR="00E26F0E">
        <w:t>,18% fata de plan din care 97.554</w:t>
      </w:r>
      <w:r>
        <w:t xml:space="preserve"> lei cheltuieli de personal decont transport la si de la locul de munca pentru personalul didactic </w:t>
      </w:r>
      <w:r w:rsidR="00E26F0E">
        <w:t xml:space="preserve"> din invatamant ,suma de 471.958</w:t>
      </w:r>
      <w:r>
        <w:t xml:space="preserve"> lei reprezinta cheltuieli materiale pentru achizitii furnituri de birou ,materiale de curatenie ,salubritate,incalzit,iluminat,telefon,internet,carburanti materiale birotic</w:t>
      </w:r>
      <w:r w:rsidR="00E26F0E">
        <w:t>e si servicii , suma de 4.675</w:t>
      </w:r>
      <w:r>
        <w:t xml:space="preserve"> lei reprezinta</w:t>
      </w:r>
      <w:r w:rsidR="0051499C">
        <w:t xml:space="preserve"> </w:t>
      </w:r>
      <w:r>
        <w:t>plati efectuate pentru tichete sociale gradinita(stimulent educat</w:t>
      </w:r>
      <w:r w:rsidR="00E26F0E">
        <w:t>ional) si alte ajutoare sociale ,suma de 15.658 lei Proiecte F.E.N. si suma de 71.000  lei burse scolare.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66.02 Alte institutii si actiuni sanitare suma p</w:t>
      </w:r>
      <w:r w:rsidR="0051499C">
        <w:t>l</w:t>
      </w:r>
      <w:r w:rsidR="00E26F0E">
        <w:t>atilor efectuate este de 808.682</w:t>
      </w:r>
      <w:r>
        <w:t xml:space="preserve"> l</w:t>
      </w:r>
      <w:r w:rsidR="00E26F0E">
        <w:t xml:space="preserve">ei  </w:t>
      </w:r>
      <w:r>
        <w:t xml:space="preserve">in procent de </w:t>
      </w:r>
      <w:r w:rsidR="00E26F0E">
        <w:t>99,55% fata de planificare compusa din cheltuieli de personal</w:t>
      </w:r>
      <w:r w:rsidR="009A49B1">
        <w:t xml:space="preserve"> </w:t>
      </w:r>
      <w:r w:rsidR="00E26F0E">
        <w:t xml:space="preserve"> 615.122 lei  reprezentand salarii asistent comunitar si personal Centru de vaccinare Covid-19</w:t>
      </w:r>
      <w:r w:rsidR="009A49B1">
        <w:t xml:space="preserve"> suma ce reprezinta </w:t>
      </w:r>
      <w:r w:rsidR="00E26F0E">
        <w:t xml:space="preserve"> si suma de </w:t>
      </w:r>
      <w:r w:rsidR="009A49B1">
        <w:t>193.860 lei cheltuieli materiale pentru intretinere si gospodarire.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67.02 Cultura si religie suma totala inre</w:t>
      </w:r>
      <w:r w:rsidR="0051499C">
        <w:t>g</w:t>
      </w:r>
      <w:r w:rsidR="009A49B1">
        <w:t>istrata pe plati este de 131.964</w:t>
      </w:r>
      <w:r>
        <w:t xml:space="preserve"> lei ce</w:t>
      </w:r>
      <w:r w:rsidR="0051499C">
        <w:t xml:space="preserve">ea ce </w:t>
      </w:r>
      <w:r w:rsidR="009A49B1">
        <w:t>reprezinta un procent de 12,07</w:t>
      </w:r>
      <w:r>
        <w:t xml:space="preserve"> % fata de program din care suma </w:t>
      </w:r>
      <w:r w:rsidR="009A49B1">
        <w:t xml:space="preserve">de  131.964 lei </w:t>
      </w:r>
      <w:r>
        <w:t>cheltuieli de personal salarii si contributii aferent</w:t>
      </w:r>
      <w:r w:rsidR="0051499C">
        <w:t xml:space="preserve">e pentru bibliotecarul comunal </w:t>
      </w:r>
      <w:r w:rsidR="009A49B1">
        <w:t xml:space="preserve"> si ingrijitor</w:t>
      </w:r>
      <w:r w:rsidR="0051499C">
        <w:t xml:space="preserve">,suma de </w:t>
      </w:r>
      <w:r w:rsidR="009A49B1">
        <w:t>44.306</w:t>
      </w:r>
      <w:r w:rsidR="000863F1">
        <w:t xml:space="preserve"> lei che</w:t>
      </w:r>
      <w:r w:rsidR="009A49B1">
        <w:t>ltuieli de capital</w:t>
      </w:r>
      <w:r w:rsidR="006B6F35">
        <w:t>,investitii in domeniul constructiilor.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68.02 Asigurari si asistenta sociala suma totala a pl</w:t>
      </w:r>
      <w:r w:rsidR="000863F1">
        <w:t>at</w:t>
      </w:r>
      <w:r w:rsidR="009A49B1">
        <w:t>ilor efectuate este de 2.571.073 lei  93,47</w:t>
      </w:r>
      <w:r>
        <w:t>% fata de planificare din care</w:t>
      </w:r>
      <w:r w:rsidR="00CA0B66">
        <w:t xml:space="preserve"> </w:t>
      </w:r>
      <w:r w:rsidR="009A49B1">
        <w:t>166.443</w:t>
      </w:r>
      <w:r w:rsidR="000863F1">
        <w:t xml:space="preserve"> lei reprezinta cheltuieli de personala salarii si contributii afer</w:t>
      </w:r>
      <w:r w:rsidR="009A49B1">
        <w:t xml:space="preserve">ente pentru </w:t>
      </w:r>
      <w:r w:rsidR="00CA0B66">
        <w:t>asistenti personali si 1.965.472</w:t>
      </w:r>
      <w:r>
        <w:t xml:space="preserve"> lei pentru plata indemnizatiei pentru copii si persoane</w:t>
      </w:r>
      <w:r w:rsidR="000863F1">
        <w:t xml:space="preserve"> cu handicap grav</w:t>
      </w:r>
      <w:r w:rsidR="009A49B1">
        <w:t xml:space="preserve"> si </w:t>
      </w:r>
      <w:r w:rsidR="00CA0B66">
        <w:t xml:space="preserve"> suma de 431.748 lei</w:t>
      </w:r>
      <w:r>
        <w:t xml:space="preserve"> ajutoare pentru incalzirea</w:t>
      </w:r>
      <w:r w:rsidR="000863F1">
        <w:t xml:space="preserve"> locuintei si su</w:t>
      </w:r>
      <w:r w:rsidR="009A49B1">
        <w:t>pliment ajutor de incalzire a locuintei</w:t>
      </w:r>
      <w:r>
        <w:t xml:space="preserve"> 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70.02 Servicii,dezvoltarepublica,locuinte,mediu si ape suma platilo</w:t>
      </w:r>
      <w:r w:rsidR="00CA0B66">
        <w:t>r efectuate in cursul anului 2021 este de 9.402.930</w:t>
      </w:r>
      <w:r>
        <w:t xml:space="preserve"> lei adica</w:t>
      </w:r>
      <w:r w:rsidR="00CA0B66">
        <w:t xml:space="preserve"> 87,06</w:t>
      </w:r>
      <w:r>
        <w:t xml:space="preserve">% </w:t>
      </w:r>
      <w:r w:rsidR="00CA0B66">
        <w:t>fata de program din care 255.523</w:t>
      </w:r>
      <w:r>
        <w:t xml:space="preserve"> lei reprezinta cheltuieli materiale cu iluminatul public ,intretinere si repar</w:t>
      </w:r>
      <w:r w:rsidR="00CA0B66">
        <w:t>atii curente iar suma de 9.147.407</w:t>
      </w:r>
      <w:r w:rsidR="00F11189">
        <w:t xml:space="preserve"> </w:t>
      </w:r>
      <w:r>
        <w:t xml:space="preserve">lei reprezinta cheltuieli ale sectiunii de dezvoltare </w:t>
      </w:r>
      <w:r w:rsidR="00CA0B66">
        <w:t>investitii in domeniul constructiilor respectiv Canalizare Aprozi,Buciumeni si Gruiu</w:t>
      </w:r>
      <w:r w:rsidR="007F5DAA">
        <w:t>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Salubritate si gestionarea deseurilor cod indicator 74.02 platile</w:t>
      </w:r>
      <w:r w:rsidR="007F5DAA">
        <w:t xml:space="preserve"> efectuate in cursul anului 2021 sunt de 1.745.099</w:t>
      </w:r>
      <w:r>
        <w:t xml:space="preserve"> lei adica </w:t>
      </w:r>
      <w:r w:rsidR="007F5DAA">
        <w:t>82,32</w:t>
      </w:r>
      <w:r>
        <w:t>% fata de su</w:t>
      </w:r>
      <w:r w:rsidR="009B686E">
        <w:t xml:space="preserve">ma planificata  </w:t>
      </w:r>
      <w:r w:rsidR="007F5DAA">
        <w:t>si care reprezinta plata servicii salubrizare,cheltuieli materiale , contributia la fondul pentru mediu</w:t>
      </w:r>
      <w:r w:rsidR="009B686E">
        <w:t xml:space="preserve">iei  </w:t>
      </w:r>
      <w:r w:rsidR="007F5DAA">
        <w:t>si</w:t>
      </w:r>
      <w:r>
        <w:t xml:space="preserve"> contributia anuala catre ECOSALUBRIS</w:t>
      </w:r>
      <w:r w:rsidR="009B686E">
        <w:t xml:space="preserve"> </w:t>
      </w:r>
      <w:r w:rsidR="00557AA9">
        <w:t>.</w:t>
      </w:r>
    </w:p>
    <w:p w:rsidR="005F596E" w:rsidRDefault="005F596E" w:rsidP="005F596E">
      <w:pPr>
        <w:pStyle w:val="ListParagraph"/>
        <w:numPr>
          <w:ilvl w:val="0"/>
          <w:numId w:val="1"/>
        </w:numPr>
      </w:pPr>
      <w:r>
        <w:t>La capitolul Transporturi cod indicator 84.02 suma p</w:t>
      </w:r>
      <w:r w:rsidR="00696550">
        <w:t xml:space="preserve">latilor efectuate este de </w:t>
      </w:r>
      <w:r w:rsidR="007F5DAA">
        <w:t>729.702</w:t>
      </w:r>
      <w:r>
        <w:t xml:space="preserve"> lei reprezentand </w:t>
      </w:r>
      <w:r w:rsidR="007F5DAA">
        <w:t>60,10% fata de plan din care656.041 lei re</w:t>
      </w:r>
      <w:r>
        <w:t>prezinta cheltuieli materiale pentru reparatii si intretine</w:t>
      </w:r>
      <w:r w:rsidR="00696550">
        <w:t xml:space="preserve">re </w:t>
      </w:r>
      <w:r w:rsidR="007F5DAA">
        <w:t>strazi si suma de 73.661</w:t>
      </w:r>
      <w:r w:rsidR="00696550">
        <w:t xml:space="preserve"> lei cheltuieli de capital </w:t>
      </w:r>
      <w:r w:rsidR="007F5DAA">
        <w:t>investitii in domeniul constructiilor.</w:t>
      </w:r>
      <w:r w:rsidR="00696550">
        <w:t>.</w:t>
      </w:r>
    </w:p>
    <w:p w:rsidR="005F596E" w:rsidRDefault="005F596E" w:rsidP="005F596E">
      <w:pPr>
        <w:ind w:left="360"/>
      </w:pPr>
      <w:r>
        <w:t>Diferenta dintre veniturile si cheltuielile bugetul</w:t>
      </w:r>
      <w:r w:rsidR="007F5DAA">
        <w:t>ui local este in suma de 1.181.579</w:t>
      </w:r>
      <w:r>
        <w:t xml:space="preserve"> lei ce au fost virati in fondul de rulment al unitatii administrativ-teritoriale .</w:t>
      </w:r>
    </w:p>
    <w:p w:rsidR="005F596E" w:rsidRDefault="00557AA9" w:rsidP="005F596E">
      <w:pPr>
        <w:ind w:left="360"/>
      </w:pPr>
      <w:r>
        <w:lastRenderedPageBreak/>
        <w:t xml:space="preserve">    </w:t>
      </w:r>
      <w:r w:rsidR="005F596E">
        <w:t xml:space="preserve">De asemenea propun spre aprobarea consiliului local al </w:t>
      </w:r>
      <w:r>
        <w:t>Orasului Budesti</w:t>
      </w:r>
      <w:r w:rsidR="005F596E">
        <w:t>,judetul</w:t>
      </w:r>
      <w:r w:rsidR="009F4DCA">
        <w:t xml:space="preserve"> </w:t>
      </w:r>
      <w:r w:rsidR="005F596E">
        <w:t>Calarasi</w:t>
      </w:r>
      <w:r w:rsidR="009F4DCA">
        <w:t xml:space="preserve"> </w:t>
      </w:r>
      <w:r w:rsidR="005F596E">
        <w:t>executia bugetului apartinand</w:t>
      </w:r>
      <w:r w:rsidR="009F4DCA">
        <w:t xml:space="preserve"> </w:t>
      </w:r>
      <w:r w:rsidR="005F596E">
        <w:t>activitatilor</w:t>
      </w:r>
      <w:r w:rsidR="009F4DCA">
        <w:t xml:space="preserve"> </w:t>
      </w:r>
      <w:r w:rsidR="005F596E">
        <w:t>autofinantate la partea de ven</w:t>
      </w:r>
      <w:r w:rsidR="00ED3A2B">
        <w:t xml:space="preserve">ituri s-a incasat suma de </w:t>
      </w:r>
      <w:r w:rsidR="007F5DAA">
        <w:t xml:space="preserve">29.915 </w:t>
      </w:r>
      <w:r w:rsidR="005F596E">
        <w:t>lei reprezentand</w:t>
      </w:r>
      <w:r w:rsidR="009F4DCA">
        <w:t xml:space="preserve"> </w:t>
      </w:r>
      <w:r w:rsidR="005F596E">
        <w:t xml:space="preserve">incasari </w:t>
      </w:r>
      <w:r w:rsidR="007F5DAA">
        <w:t xml:space="preserve"> diverse</w:t>
      </w:r>
      <w:r w:rsidR="005F596E">
        <w:t xml:space="preserve"> venituri .</w:t>
      </w:r>
    </w:p>
    <w:p w:rsidR="005F596E" w:rsidRDefault="005F596E" w:rsidP="00321764">
      <w:pPr>
        <w:ind w:left="360"/>
      </w:pPr>
      <w:r>
        <w:t>La partea de cheltuieli</w:t>
      </w:r>
      <w:r w:rsidR="009F4DCA">
        <w:t xml:space="preserve"> nu s-au inregis</w:t>
      </w:r>
      <w:r w:rsidR="00557AA9">
        <w:t>trat plati in cursul anului 2021</w:t>
      </w:r>
      <w:r w:rsidR="00321764">
        <w:t>.</w:t>
      </w:r>
    </w:p>
    <w:p w:rsidR="005F596E" w:rsidRDefault="00321764" w:rsidP="00321764">
      <w:r>
        <w:t xml:space="preserve">        Sumele incasate in valoare de 29.915 le fiind inregistrata pe excedent si virata in fondul de rulment al unitatii administrativ-teritoriale sursa E.</w:t>
      </w:r>
    </w:p>
    <w:p w:rsidR="005F596E" w:rsidRDefault="005F596E" w:rsidP="005F596E">
      <w:pPr>
        <w:pStyle w:val="ListParagraph"/>
      </w:pPr>
      <w:r>
        <w:t xml:space="preserve">Ca urmare a celor mai sus aratate propun spre </w:t>
      </w:r>
      <w:r w:rsidR="00557AA9">
        <w:t>aprobarea Consiliului local al Orasului Budesti contul de executie pe anul 2021</w:t>
      </w:r>
      <w:r>
        <w:t xml:space="preserve"> si bugetul activitatilor</w:t>
      </w:r>
      <w:r w:rsidR="009F4DCA">
        <w:t xml:space="preserve"> </w:t>
      </w:r>
      <w:r>
        <w:t>autofinantate in forma prezentata.</w:t>
      </w:r>
    </w:p>
    <w:p w:rsidR="005F596E" w:rsidRDefault="005F596E" w:rsidP="005F596E">
      <w:pPr>
        <w:pStyle w:val="ListParagraph"/>
      </w:pPr>
    </w:p>
    <w:p w:rsidR="005F596E" w:rsidRDefault="005F596E" w:rsidP="005F596E">
      <w:pPr>
        <w:pStyle w:val="ListParagraph"/>
        <w:jc w:val="right"/>
      </w:pPr>
      <w:r>
        <w:t>Intocmit,</w:t>
      </w: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  <w:r>
        <w:t>Ref.Olteanu Tania</w:t>
      </w: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/>
    <w:p w:rsidR="005F596E" w:rsidRDefault="005F596E" w:rsidP="005F596E"/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57AA9"/>
    <w:p w:rsidR="00321764" w:rsidRDefault="00321764" w:rsidP="00557AA9"/>
    <w:p w:rsidR="00321764" w:rsidRDefault="00321764" w:rsidP="00557AA9"/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  <w:r>
        <w:lastRenderedPageBreak/>
        <w:t>Anexa la</w:t>
      </w:r>
      <w:r w:rsidR="009F4DCA">
        <w:t xml:space="preserve"> </w:t>
      </w:r>
      <w:bookmarkStart w:id="0" w:name="_GoBack"/>
      <w:bookmarkEnd w:id="0"/>
      <w:r w:rsidR="002164A4">
        <w:t>proiect de hotarare</w:t>
      </w:r>
    </w:p>
    <w:p w:rsidR="005F596E" w:rsidRDefault="005F596E" w:rsidP="005F596E">
      <w:pPr>
        <w:pStyle w:val="ListParagraph"/>
        <w:jc w:val="right"/>
      </w:pPr>
      <w:r>
        <w:t>Lei</w:t>
      </w:r>
    </w:p>
    <w:tbl>
      <w:tblPr>
        <w:tblStyle w:val="TableGrid"/>
        <w:tblW w:w="0" w:type="auto"/>
        <w:tblInd w:w="720" w:type="dxa"/>
        <w:tblLook w:val="04A0"/>
      </w:tblPr>
      <w:tblGrid>
        <w:gridCol w:w="793"/>
        <w:gridCol w:w="2967"/>
        <w:gridCol w:w="1275"/>
        <w:gridCol w:w="1650"/>
        <w:gridCol w:w="1657"/>
      </w:tblGrid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Nr.</w:t>
            </w:r>
          </w:p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Crt.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Denumire indicator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Cod</w:t>
            </w:r>
          </w:p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indicator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Prev.def.</w:t>
            </w:r>
          </w:p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20</w:t>
            </w:r>
            <w:r w:rsidR="00131325">
              <w:t>21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Plati/incasari</w:t>
            </w:r>
          </w:p>
          <w:p w:rsidR="005F596E" w:rsidRDefault="005F596E">
            <w:pPr>
              <w:pStyle w:val="ListParagraph"/>
              <w:spacing w:after="0" w:line="240" w:lineRule="auto"/>
              <w:ind w:left="0"/>
              <w:jc w:val="center"/>
            </w:pPr>
            <w:r>
              <w:t>20</w:t>
            </w:r>
            <w:r w:rsidR="00131325">
              <w:t>21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Total venituri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26.412.320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F933E4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22.881.890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Venituri proprii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4.622.000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A0330D">
            <w:pPr>
              <w:pStyle w:val="ListParagraph"/>
              <w:spacing w:after="0" w:line="240" w:lineRule="auto"/>
              <w:ind w:left="0"/>
              <w:jc w:val="right"/>
            </w:pPr>
            <w:r>
              <w:t>5.667.402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Sume def.din TVA pt.finant.chelt.descentralizate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11.02.02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2.503.000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131325">
            <w:pPr>
              <w:pStyle w:val="ListParagraph"/>
              <w:spacing w:after="0" w:line="240" w:lineRule="auto"/>
              <w:ind w:left="0"/>
              <w:jc w:val="right"/>
            </w:pPr>
            <w:r>
              <w:t>2.503.000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474BA9">
            <w:pPr>
              <w:pStyle w:val="ListParagraph"/>
              <w:spacing w:after="0" w:line="240" w:lineRule="auto"/>
              <w:ind w:left="0"/>
            </w:pPr>
            <w:r>
              <w:t>4</w:t>
            </w:r>
            <w:r w:rsidR="005F596E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Sume def.din T.V.A. pt.echilibrare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11.02.06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3.420.000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131325">
            <w:pPr>
              <w:pStyle w:val="ListParagraph"/>
              <w:spacing w:after="0" w:line="240" w:lineRule="auto"/>
              <w:ind w:left="0"/>
              <w:jc w:val="right"/>
            </w:pPr>
            <w:r>
              <w:t>4.587.780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474BA9">
            <w:pPr>
              <w:pStyle w:val="ListParagraph"/>
              <w:spacing w:after="0" w:line="240" w:lineRule="auto"/>
              <w:ind w:left="0"/>
            </w:pPr>
            <w:r>
              <w:t>5</w:t>
            </w:r>
            <w:r w:rsidR="005F596E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Donatii si sponsorizari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37.02.01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8.900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131325">
            <w:pPr>
              <w:pStyle w:val="ListParagraph"/>
              <w:spacing w:after="0" w:line="240" w:lineRule="auto"/>
              <w:ind w:left="0"/>
              <w:jc w:val="right"/>
            </w:pPr>
            <w:r>
              <w:t>9.200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474BA9">
            <w:pPr>
              <w:pStyle w:val="ListParagraph"/>
              <w:spacing w:after="0" w:line="240" w:lineRule="auto"/>
              <w:ind w:left="0"/>
            </w:pPr>
            <w:r>
              <w:t>6</w:t>
            </w:r>
            <w:r w:rsidR="005F596E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Subv.pt.aj.incalzire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42.02.34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427.972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131325">
            <w:pPr>
              <w:pStyle w:val="ListParagraph"/>
              <w:spacing w:after="0" w:line="240" w:lineRule="auto"/>
              <w:ind w:left="0"/>
              <w:jc w:val="right"/>
            </w:pPr>
            <w:r>
              <w:t>427.972</w:t>
            </w:r>
          </w:p>
        </w:tc>
      </w:tr>
      <w:tr w:rsidR="00131325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474BA9">
            <w:pPr>
              <w:pStyle w:val="ListParagraph"/>
              <w:spacing w:after="0" w:line="240" w:lineRule="auto"/>
              <w:ind w:left="0"/>
            </w:pPr>
            <w:r>
              <w:t>7</w:t>
            </w:r>
            <w:r w:rsidR="00131325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131325">
            <w:pPr>
              <w:pStyle w:val="ListParagraph"/>
              <w:spacing w:after="0" w:line="240" w:lineRule="auto"/>
              <w:ind w:left="0"/>
            </w:pPr>
            <w:r>
              <w:t>Subventii din bugetul de stat pentru finantarea sanatatii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131325">
            <w:pPr>
              <w:pStyle w:val="ListParagraph"/>
              <w:spacing w:after="0" w:line="240" w:lineRule="auto"/>
              <w:ind w:left="0"/>
            </w:pPr>
            <w:r>
              <w:t>42.02.41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69.000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131325">
            <w:pPr>
              <w:pStyle w:val="ListParagraph"/>
              <w:spacing w:after="0" w:line="240" w:lineRule="auto"/>
              <w:ind w:left="0"/>
              <w:jc w:val="right"/>
            </w:pPr>
            <w:r>
              <w:t>71.500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8.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Finantarea Programului National de Dezvoltare locala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42.02.65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8.813.000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131325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8.811.170</w:t>
            </w:r>
          </w:p>
        </w:tc>
      </w:tr>
      <w:tr w:rsidR="00131325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474BA9">
            <w:pPr>
              <w:pStyle w:val="ListParagraph"/>
              <w:spacing w:after="0" w:line="240" w:lineRule="auto"/>
              <w:ind w:left="0"/>
            </w:pPr>
            <w:r>
              <w:t>9.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131325">
            <w:pPr>
              <w:pStyle w:val="ListParagraph"/>
              <w:spacing w:after="0" w:line="240" w:lineRule="auto"/>
              <w:ind w:left="0"/>
            </w:pPr>
            <w:r>
              <w:t xml:space="preserve">Subventii de la bugetul </w:t>
            </w:r>
            <w:r w:rsidR="00F933E4">
              <w:t>de stat necesare prntru sustinerea derularii proiectelor finantate din FEN af.perioadei de programare 2014-2020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AA6ABD">
            <w:pPr>
              <w:pStyle w:val="ListParagraph"/>
              <w:spacing w:after="0" w:line="240" w:lineRule="auto"/>
              <w:ind w:left="0"/>
            </w:pPr>
            <w:r>
              <w:t>42.02.69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BA438F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2.490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25" w:rsidRDefault="00AA6ABD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2.490</w:t>
            </w:r>
          </w:p>
        </w:tc>
      </w:tr>
      <w:tr w:rsidR="00052F2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2E" w:rsidRDefault="00556C50">
            <w:pPr>
              <w:pStyle w:val="ListParagraph"/>
              <w:spacing w:after="0" w:line="240" w:lineRule="auto"/>
              <w:ind w:left="0"/>
            </w:pPr>
            <w:r>
              <w:t>10.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2E" w:rsidRDefault="00052F2E">
            <w:pPr>
              <w:pStyle w:val="ListParagraph"/>
              <w:spacing w:after="0" w:line="240" w:lineRule="auto"/>
              <w:ind w:left="0"/>
            </w:pPr>
            <w:r>
              <w:t>Subventii de la bugetul de stat pentru decontarea cheltuielilor de carantina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2E" w:rsidRDefault="00052F2E">
            <w:pPr>
              <w:pStyle w:val="ListParagraph"/>
              <w:spacing w:after="0" w:line="240" w:lineRule="auto"/>
              <w:ind w:left="0"/>
            </w:pPr>
            <w:r>
              <w:t>42.02.80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2E" w:rsidRDefault="00BA438F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785.110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F2E" w:rsidRDefault="00052F2E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785.097</w:t>
            </w:r>
          </w:p>
        </w:tc>
      </w:tr>
      <w:tr w:rsidR="00AA6ABD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BD" w:rsidRDefault="00556C50">
            <w:pPr>
              <w:pStyle w:val="ListParagraph"/>
              <w:spacing w:after="0" w:line="240" w:lineRule="auto"/>
              <w:ind w:left="0"/>
            </w:pPr>
            <w:r>
              <w:t>11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BD" w:rsidRDefault="00052F2E">
            <w:pPr>
              <w:pStyle w:val="ListParagraph"/>
              <w:spacing w:after="0" w:line="240" w:lineRule="auto"/>
              <w:ind w:left="0"/>
            </w:pPr>
            <w:r>
              <w:t>Sume primite de la UE in contul platilor efectuate in anii anteriori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BD" w:rsidRDefault="00AA6ABD">
            <w:pPr>
              <w:pStyle w:val="ListParagraph"/>
              <w:spacing w:after="0" w:line="240" w:lineRule="auto"/>
              <w:ind w:left="0"/>
            </w:pPr>
            <w:r>
              <w:t>48.02.02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BD" w:rsidRDefault="00BA438F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16.279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BD" w:rsidRDefault="00AA6ABD" w:rsidP="00185ED5">
            <w:pPr>
              <w:pStyle w:val="ListParagraph"/>
              <w:spacing w:after="0" w:line="240" w:lineRule="auto"/>
              <w:ind w:left="0"/>
              <w:jc w:val="right"/>
            </w:pPr>
            <w:r>
              <w:t>16.279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56C50">
            <w:pPr>
              <w:pStyle w:val="ListParagraph"/>
              <w:spacing w:after="0" w:line="240" w:lineRule="auto"/>
              <w:ind w:left="0"/>
            </w:pPr>
            <w:r>
              <w:t>12</w:t>
            </w:r>
            <w:r w:rsidR="005F596E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Cheltuieli total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BA438F">
            <w:pPr>
              <w:pStyle w:val="ListParagraph"/>
              <w:spacing w:after="0" w:line="240" w:lineRule="auto"/>
              <w:ind w:left="0"/>
              <w:jc w:val="right"/>
            </w:pPr>
            <w:r>
              <w:t>26.412.320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D02C40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21.700</w:t>
            </w:r>
            <w:r w:rsidR="00F933E4">
              <w:t>.</w:t>
            </w:r>
            <w:r>
              <w:t>311</w:t>
            </w:r>
          </w:p>
        </w:tc>
      </w:tr>
      <w:tr w:rsidR="005F596E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56C50">
            <w:pPr>
              <w:pStyle w:val="ListParagraph"/>
              <w:spacing w:after="0" w:line="240" w:lineRule="auto"/>
              <w:ind w:left="0"/>
            </w:pPr>
            <w:r>
              <w:t>13</w:t>
            </w:r>
            <w:r w:rsidR="005F596E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Autoritati executive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5F596E">
            <w:pPr>
              <w:pStyle w:val="ListParagraph"/>
              <w:spacing w:after="0" w:line="240" w:lineRule="auto"/>
              <w:ind w:left="0"/>
            </w:pPr>
            <w:r>
              <w:t>51.02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D02C40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6.607.000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6E" w:rsidRDefault="00D02C40" w:rsidP="00D02C40">
            <w:pPr>
              <w:pStyle w:val="ListParagraph"/>
              <w:spacing w:after="0" w:line="240" w:lineRule="auto"/>
              <w:ind w:left="0"/>
              <w:jc w:val="right"/>
            </w:pPr>
            <w:r>
              <w:t>5.398.085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56C50">
            <w:pPr>
              <w:pStyle w:val="ListParagraph"/>
              <w:spacing w:after="0" w:line="240" w:lineRule="auto"/>
              <w:ind w:left="0"/>
            </w:pPr>
            <w:r>
              <w:t>14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de 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 w:rsidP="001635F3">
            <w:pPr>
              <w:pStyle w:val="ListParagraph"/>
              <w:spacing w:after="0" w:line="240" w:lineRule="auto"/>
              <w:ind w:left="0"/>
              <w:jc w:val="right"/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87FB4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3.523.000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9037A3">
            <w:pPr>
              <w:pStyle w:val="ListParagraph"/>
              <w:spacing w:after="0" w:line="240" w:lineRule="auto"/>
              <w:ind w:left="0"/>
              <w:jc w:val="right"/>
            </w:pPr>
            <w:r>
              <w:t>3.455.085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56C50">
            <w:pPr>
              <w:pStyle w:val="ListParagraph"/>
              <w:spacing w:after="0" w:line="240" w:lineRule="auto"/>
              <w:ind w:left="0"/>
            </w:pPr>
            <w:r>
              <w:t>15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 w:rsidP="001635F3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87FB4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1.629.531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E025DD">
            <w:pPr>
              <w:pStyle w:val="ListParagraph"/>
              <w:spacing w:after="0" w:line="240" w:lineRule="auto"/>
              <w:ind w:left="0"/>
              <w:jc w:val="right"/>
            </w:pPr>
            <w:r>
              <w:t>1.114.21</w:t>
            </w:r>
            <w:r w:rsidR="00E025DD">
              <w:t>2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56C50">
            <w:pPr>
              <w:pStyle w:val="ListParagraph"/>
              <w:spacing w:after="0" w:line="240" w:lineRule="auto"/>
              <w:ind w:left="0"/>
            </w:pPr>
            <w:r>
              <w:t>16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Alte cheltuieli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 w:rsidP="001635F3">
            <w:pPr>
              <w:pStyle w:val="ListParagraph"/>
              <w:spacing w:after="0" w:line="240" w:lineRule="auto"/>
              <w:ind w:left="0"/>
              <w:jc w:val="right"/>
            </w:pPr>
            <w:r>
              <w:t>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87FB4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46.000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  <w:r>
              <w:t>46.000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17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Pl.ef.in anii precedenti si recuperate in anul curent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 w:rsidP="001635F3">
            <w:pPr>
              <w:pStyle w:val="ListParagraph"/>
              <w:spacing w:after="0" w:line="240" w:lineRule="auto"/>
              <w:ind w:left="0"/>
              <w:jc w:val="right"/>
            </w:pPr>
            <w:r>
              <w:t>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316C48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  <w:r>
              <w:t>-5.402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18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de capital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387FB4" w:rsidP="00387FB4">
            <w:pPr>
              <w:pStyle w:val="ListParagraph"/>
              <w:spacing w:after="0" w:line="240" w:lineRule="auto"/>
              <w:ind w:left="0"/>
              <w:jc w:val="right"/>
            </w:pPr>
            <w:r>
              <w:t>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87FB4">
            <w:pPr>
              <w:pStyle w:val="ListParagraph"/>
              <w:spacing w:after="0" w:line="240" w:lineRule="auto"/>
              <w:ind w:left="0"/>
              <w:jc w:val="right"/>
            </w:pPr>
            <w:r>
              <w:t>1.339.000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788.190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19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Alte servicii publice generale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54.02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02C40">
            <w:pPr>
              <w:pStyle w:val="ListParagraph"/>
              <w:spacing w:after="0" w:line="240" w:lineRule="auto"/>
              <w:ind w:left="0"/>
              <w:jc w:val="right"/>
            </w:pPr>
            <w:r>
              <w:t>277.500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253.321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20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de 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260500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  <w:r>
              <w:t>252.105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21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  <w:r>
              <w:t>1.216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22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Invatamant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65.02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B4787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680.000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429AC" w:rsidP="00FB4787">
            <w:pPr>
              <w:pStyle w:val="ListParagraph"/>
              <w:spacing w:after="0" w:line="240" w:lineRule="auto"/>
              <w:ind w:left="0"/>
              <w:jc w:val="right"/>
            </w:pPr>
            <w:r>
              <w:t>6</w:t>
            </w:r>
            <w:r w:rsidR="00FB4787">
              <w:t>60.855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9037A3">
            <w:pPr>
              <w:pStyle w:val="ListParagraph"/>
              <w:spacing w:after="0" w:line="240" w:lineRule="auto"/>
              <w:ind w:left="0"/>
            </w:pPr>
            <w:r>
              <w:t>23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de 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110.000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97.564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24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472.000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471.958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25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Ajutoare sociale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4.675</w:t>
            </w:r>
          </w:p>
        </w:tc>
      </w:tr>
      <w:tr w:rsidR="00E9572A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2A" w:rsidRDefault="00E9572A">
            <w:pPr>
              <w:pStyle w:val="ListParagraph"/>
              <w:spacing w:after="0" w:line="240" w:lineRule="auto"/>
              <w:ind w:left="0"/>
            </w:pPr>
            <w:r>
              <w:t>26.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2A" w:rsidRDefault="00E9572A">
            <w:pPr>
              <w:pStyle w:val="ListParagraph"/>
              <w:spacing w:after="0" w:line="240" w:lineRule="auto"/>
              <w:ind w:left="0"/>
            </w:pPr>
            <w:r>
              <w:t>Proiecte F.E.N.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2A" w:rsidRDefault="00E9572A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2A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20.000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2A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15.658</w:t>
            </w:r>
          </w:p>
        </w:tc>
      </w:tr>
      <w:tr w:rsidR="001E1E99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E9572A">
            <w:pPr>
              <w:pStyle w:val="ListParagraph"/>
              <w:spacing w:after="0" w:line="240" w:lineRule="auto"/>
              <w:ind w:left="0"/>
            </w:pPr>
            <w:r>
              <w:t>27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1E1E99">
            <w:pPr>
              <w:pStyle w:val="ListParagraph"/>
              <w:spacing w:after="0" w:line="240" w:lineRule="auto"/>
              <w:ind w:left="0"/>
            </w:pPr>
            <w:r>
              <w:t>Burse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99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E9572A">
            <w:pPr>
              <w:pStyle w:val="ListParagraph"/>
              <w:spacing w:after="0" w:line="240" w:lineRule="auto"/>
              <w:ind w:left="0"/>
              <w:jc w:val="right"/>
            </w:pPr>
            <w:r>
              <w:t>71.000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71.000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28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Alte insitutii si actiuni sanitare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66.02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B4787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812.320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 w:rsidP="00316C48">
            <w:pPr>
              <w:pStyle w:val="ListParagraph"/>
              <w:spacing w:after="0" w:line="240" w:lineRule="auto"/>
              <w:ind w:left="0"/>
              <w:jc w:val="right"/>
            </w:pPr>
            <w:r>
              <w:t>808.682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29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>
            <w:pPr>
              <w:pStyle w:val="ListParagraph"/>
              <w:spacing w:after="0" w:line="240" w:lineRule="auto"/>
              <w:ind w:left="0"/>
            </w:pPr>
            <w:r>
              <w:t>Cheltuieli de 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847DB">
            <w:pPr>
              <w:pStyle w:val="ListParagraph"/>
              <w:spacing w:after="0" w:line="240" w:lineRule="auto"/>
              <w:ind w:left="0"/>
              <w:jc w:val="right"/>
            </w:pPr>
            <w:r>
              <w:t>618.460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615.122</w:t>
            </w:r>
          </w:p>
        </w:tc>
      </w:tr>
      <w:tr w:rsidR="001E1E99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D45A81">
            <w:pPr>
              <w:pStyle w:val="ListParagraph"/>
              <w:spacing w:after="0" w:line="240" w:lineRule="auto"/>
              <w:ind w:left="0"/>
            </w:pPr>
            <w:r>
              <w:t>30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1E1E99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99" w:rsidRDefault="001E1E99" w:rsidP="001E1E99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F847DB">
            <w:pPr>
              <w:pStyle w:val="ListParagraph"/>
              <w:spacing w:after="0" w:line="240" w:lineRule="auto"/>
              <w:ind w:left="0"/>
              <w:jc w:val="right"/>
            </w:pPr>
            <w:r>
              <w:t>193.860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99" w:rsidRDefault="001E1E99">
            <w:pPr>
              <w:pStyle w:val="ListParagraph"/>
              <w:spacing w:after="0" w:line="240" w:lineRule="auto"/>
              <w:ind w:left="0"/>
              <w:jc w:val="right"/>
            </w:pPr>
            <w:r>
              <w:t>193.560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31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Cultura si religie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67.02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B4787">
            <w:pPr>
              <w:pStyle w:val="ListParagraph"/>
              <w:spacing w:after="0" w:line="240" w:lineRule="auto"/>
              <w:ind w:left="0"/>
              <w:jc w:val="right"/>
            </w:pPr>
            <w:r>
              <w:t>1.093.000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B4787">
            <w:pPr>
              <w:pStyle w:val="ListParagraph"/>
              <w:spacing w:after="0" w:line="240" w:lineRule="auto"/>
              <w:ind w:left="0"/>
              <w:jc w:val="right"/>
            </w:pPr>
            <w:r>
              <w:t>131.964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lastRenderedPageBreak/>
              <w:t>32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de 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526C54" w:rsidP="00526C54">
            <w:pPr>
              <w:pStyle w:val="ListParagraph"/>
              <w:spacing w:after="0" w:line="240" w:lineRule="auto"/>
              <w:ind w:left="0"/>
              <w:jc w:val="right"/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847DB">
            <w:pPr>
              <w:pStyle w:val="ListParagraph"/>
              <w:spacing w:after="0" w:line="240" w:lineRule="auto"/>
              <w:ind w:left="0"/>
              <w:jc w:val="right"/>
            </w:pPr>
            <w:r>
              <w:t>93.000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26C54">
            <w:pPr>
              <w:pStyle w:val="ListParagraph"/>
              <w:spacing w:after="0" w:line="240" w:lineRule="auto"/>
              <w:ind w:left="0"/>
              <w:jc w:val="right"/>
            </w:pPr>
            <w:r>
              <w:t>87.658</w:t>
            </w:r>
          </w:p>
        </w:tc>
      </w:tr>
      <w:tr w:rsidR="0049160D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D45A81">
            <w:pPr>
              <w:pStyle w:val="ListParagraph"/>
              <w:spacing w:after="0" w:line="240" w:lineRule="auto"/>
              <w:ind w:left="0"/>
            </w:pPr>
            <w:r>
              <w:t>33</w:t>
            </w:r>
            <w:r w:rsidR="00E558C6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49160D">
            <w:pPr>
              <w:pStyle w:val="ListParagraph"/>
              <w:spacing w:after="0" w:line="240" w:lineRule="auto"/>
              <w:ind w:left="0"/>
            </w:pPr>
            <w:r>
              <w:t>Cheltuieli de capital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0D" w:rsidRDefault="0049160D" w:rsidP="00526C54">
            <w:pPr>
              <w:pStyle w:val="ListParagraph"/>
              <w:spacing w:after="0" w:line="240" w:lineRule="auto"/>
              <w:ind w:left="0"/>
              <w:jc w:val="right"/>
            </w:pPr>
            <w:r>
              <w:t>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F847DB">
            <w:pPr>
              <w:pStyle w:val="ListParagraph"/>
              <w:spacing w:after="0" w:line="240" w:lineRule="auto"/>
              <w:ind w:left="0"/>
              <w:jc w:val="right"/>
            </w:pPr>
            <w:r>
              <w:t>1.000.000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49160D">
            <w:pPr>
              <w:pStyle w:val="ListParagraph"/>
              <w:spacing w:after="0" w:line="240" w:lineRule="auto"/>
              <w:ind w:left="0"/>
              <w:jc w:val="right"/>
            </w:pPr>
            <w:r>
              <w:t>44.306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34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Asistenta sociala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68.02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B4787" w:rsidP="007762DF">
            <w:pPr>
              <w:pStyle w:val="ListParagraph"/>
              <w:spacing w:after="0" w:line="240" w:lineRule="auto"/>
              <w:ind w:left="0"/>
              <w:jc w:val="right"/>
            </w:pPr>
            <w:r>
              <w:t>2.808.430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26C54" w:rsidP="00FB4787">
            <w:pPr>
              <w:pStyle w:val="ListParagraph"/>
              <w:spacing w:after="0" w:line="240" w:lineRule="auto"/>
              <w:ind w:left="0"/>
              <w:jc w:val="right"/>
            </w:pPr>
            <w:r>
              <w:t>2.5</w:t>
            </w:r>
            <w:r w:rsidR="00FB4787">
              <w:t>69.673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35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 uieli de personal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429AC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6E7325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312.000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26C54">
            <w:pPr>
              <w:pStyle w:val="ListParagraph"/>
              <w:spacing w:after="0" w:line="240" w:lineRule="auto"/>
              <w:ind w:left="0"/>
              <w:jc w:val="right"/>
            </w:pPr>
            <w:r>
              <w:t>166.443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36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Asistenta sociala in caz de boli si invaliditate</w:t>
            </w:r>
          </w:p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429AC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2.438.660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526C54" w:rsidP="006E7325">
            <w:pPr>
              <w:pStyle w:val="ListParagraph"/>
              <w:spacing w:after="0" w:line="240" w:lineRule="auto"/>
              <w:ind w:left="0"/>
              <w:jc w:val="right"/>
            </w:pPr>
            <w:r>
              <w:t>2.</w:t>
            </w:r>
            <w:r w:rsidR="006E7325">
              <w:t>569.673</w:t>
            </w:r>
          </w:p>
        </w:tc>
      </w:tr>
      <w:tr w:rsidR="006E7325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25" w:rsidRDefault="003F42DF">
            <w:pPr>
              <w:pStyle w:val="ListParagraph"/>
              <w:spacing w:after="0" w:line="240" w:lineRule="auto"/>
              <w:ind w:left="0"/>
            </w:pPr>
            <w:r>
              <w:t>37.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25" w:rsidRDefault="006E7325">
            <w:pPr>
              <w:pStyle w:val="ListParagraph"/>
              <w:spacing w:after="0" w:line="240" w:lineRule="auto"/>
              <w:ind w:left="0"/>
            </w:pPr>
            <w:r>
              <w:t>Proiecte FEN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25" w:rsidRDefault="006E7325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25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57.770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25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</w:tr>
      <w:tr w:rsidR="0049160D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3F42DF">
            <w:pPr>
              <w:pStyle w:val="ListParagraph"/>
              <w:spacing w:after="0" w:line="240" w:lineRule="auto"/>
              <w:ind w:left="0"/>
            </w:pPr>
            <w:r>
              <w:t>38</w:t>
            </w:r>
            <w:r w:rsidR="00E558C6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49160D">
            <w:pPr>
              <w:pStyle w:val="ListParagraph"/>
              <w:spacing w:after="0" w:line="240" w:lineRule="auto"/>
              <w:ind w:left="0"/>
            </w:pPr>
            <w:r>
              <w:t>Plati efectuate in anii anteriori proiecte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0D" w:rsidRDefault="0049160D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49160D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0D" w:rsidRDefault="0049160D">
            <w:pPr>
              <w:pStyle w:val="ListParagraph"/>
              <w:spacing w:after="0" w:line="240" w:lineRule="auto"/>
              <w:ind w:left="0"/>
              <w:jc w:val="right"/>
            </w:pPr>
            <w:r>
              <w:t>-1.400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39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Locuinte,servicii si dezv.publica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70.02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B4787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10.800.290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429AC">
            <w:pPr>
              <w:pStyle w:val="ListParagraph"/>
              <w:spacing w:after="0" w:line="240" w:lineRule="auto"/>
              <w:ind w:left="0"/>
              <w:jc w:val="right"/>
            </w:pPr>
            <w:r>
              <w:t>9.402.930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40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429AC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487.290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429AC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255.523</w:t>
            </w:r>
          </w:p>
        </w:tc>
      </w:tr>
      <w:tr w:rsidR="001429AC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3F42DF">
            <w:pPr>
              <w:pStyle w:val="ListParagraph"/>
              <w:spacing w:after="0" w:line="240" w:lineRule="auto"/>
              <w:ind w:left="0"/>
            </w:pPr>
            <w:r>
              <w:t>41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>
            <w:pPr>
              <w:pStyle w:val="ListParagraph"/>
              <w:spacing w:after="0" w:line="240" w:lineRule="auto"/>
              <w:ind w:left="0"/>
            </w:pPr>
            <w:r>
              <w:t>Cheltuieli de capital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AC" w:rsidRDefault="001429AC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10.313.000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9.147.407</w:t>
            </w:r>
          </w:p>
        </w:tc>
      </w:tr>
      <w:tr w:rsidR="001429AC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3F42DF">
            <w:pPr>
              <w:pStyle w:val="ListParagraph"/>
              <w:spacing w:after="0" w:line="240" w:lineRule="auto"/>
              <w:ind w:left="0"/>
            </w:pPr>
            <w:r>
              <w:t>42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>
            <w:pPr>
              <w:pStyle w:val="ListParagraph"/>
              <w:spacing w:after="0" w:line="240" w:lineRule="auto"/>
              <w:ind w:left="0"/>
            </w:pPr>
            <w:r>
              <w:t>Protectia mediului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AC" w:rsidRDefault="001429AC">
            <w:pPr>
              <w:pStyle w:val="ListParagraph"/>
              <w:spacing w:after="0" w:line="240" w:lineRule="auto"/>
              <w:ind w:left="0"/>
            </w:pPr>
            <w:r>
              <w:t>74.02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E025DD">
            <w:pPr>
              <w:pStyle w:val="ListParagraph"/>
              <w:spacing w:after="0" w:line="240" w:lineRule="auto"/>
              <w:ind w:left="0"/>
              <w:jc w:val="right"/>
            </w:pPr>
            <w:r>
              <w:t>2.119.780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1.745.09</w:t>
            </w:r>
            <w:r w:rsidR="00E025DD">
              <w:t>9</w:t>
            </w:r>
          </w:p>
        </w:tc>
      </w:tr>
      <w:tr w:rsidR="001429AC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3F42DF">
            <w:pPr>
              <w:pStyle w:val="ListParagraph"/>
              <w:spacing w:after="0" w:line="240" w:lineRule="auto"/>
              <w:ind w:left="0"/>
            </w:pPr>
            <w:r>
              <w:t>43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AC" w:rsidRDefault="001429AC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1.803.780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1.736.984</w:t>
            </w:r>
          </w:p>
        </w:tc>
      </w:tr>
      <w:tr w:rsidR="001429AC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3F42DF">
            <w:pPr>
              <w:pStyle w:val="ListParagraph"/>
              <w:spacing w:after="0" w:line="240" w:lineRule="auto"/>
              <w:ind w:left="0"/>
            </w:pPr>
            <w:r>
              <w:t>44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>
            <w:pPr>
              <w:pStyle w:val="ListParagraph"/>
              <w:spacing w:after="0" w:line="240" w:lineRule="auto"/>
              <w:ind w:left="0"/>
            </w:pPr>
            <w:r>
              <w:t>Cheltuieli de capital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AC" w:rsidRDefault="001429AC" w:rsidP="001429AC">
            <w:pPr>
              <w:pStyle w:val="ListParagraph"/>
              <w:spacing w:after="0" w:line="240" w:lineRule="auto"/>
              <w:ind w:left="0"/>
              <w:jc w:val="right"/>
            </w:pPr>
            <w:r>
              <w:t>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316.000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8.11</w:t>
            </w:r>
            <w:r w:rsidR="0049160D">
              <w:t>5</w:t>
            </w:r>
          </w:p>
        </w:tc>
      </w:tr>
      <w:tr w:rsidR="001429AC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3F42DF">
            <w:pPr>
              <w:pStyle w:val="ListParagraph"/>
              <w:spacing w:after="0" w:line="240" w:lineRule="auto"/>
              <w:ind w:left="0"/>
            </w:pPr>
            <w:r>
              <w:t>45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1429AC">
            <w:pPr>
              <w:pStyle w:val="ListParagraph"/>
              <w:spacing w:after="0" w:line="240" w:lineRule="auto"/>
              <w:ind w:left="0"/>
            </w:pPr>
            <w:r>
              <w:t>Transporturi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AC" w:rsidRDefault="00474BA9" w:rsidP="00474BA9">
            <w:pPr>
              <w:pStyle w:val="ListParagraph"/>
              <w:spacing w:after="0" w:line="240" w:lineRule="auto"/>
              <w:ind w:left="0"/>
            </w:pPr>
            <w:r>
              <w:t>84.02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E025DD">
            <w:pPr>
              <w:pStyle w:val="ListParagraph"/>
              <w:spacing w:after="0" w:line="240" w:lineRule="auto"/>
              <w:ind w:left="0"/>
              <w:jc w:val="right"/>
            </w:pPr>
            <w:r>
              <w:t>1.214.000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AC" w:rsidRDefault="00474BA9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729.70</w:t>
            </w:r>
            <w:r w:rsidR="00E025DD">
              <w:t>2</w:t>
            </w:r>
          </w:p>
        </w:tc>
      </w:tr>
      <w:tr w:rsidR="00474BA9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3F42DF">
            <w:pPr>
              <w:pStyle w:val="ListParagraph"/>
              <w:spacing w:after="0" w:line="240" w:lineRule="auto"/>
              <w:ind w:left="0"/>
            </w:pPr>
            <w:r>
              <w:t>46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474BA9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A9" w:rsidRDefault="00474BA9" w:rsidP="00474BA9">
            <w:pPr>
              <w:pStyle w:val="ListParagraph"/>
              <w:spacing w:after="0" w:line="240" w:lineRule="auto"/>
              <w:ind w:left="0"/>
              <w:jc w:val="right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764.000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474BA9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656.04</w:t>
            </w:r>
            <w:r w:rsidR="0049160D">
              <w:t>1</w:t>
            </w:r>
          </w:p>
        </w:tc>
      </w:tr>
      <w:tr w:rsidR="00474BA9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3F42DF">
            <w:pPr>
              <w:pStyle w:val="ListParagraph"/>
              <w:spacing w:after="0" w:line="240" w:lineRule="auto"/>
              <w:ind w:left="0"/>
            </w:pPr>
            <w:r>
              <w:t>47</w:t>
            </w:r>
            <w:r w:rsidR="00474BA9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474BA9">
            <w:pPr>
              <w:pStyle w:val="ListParagraph"/>
              <w:spacing w:after="0" w:line="240" w:lineRule="auto"/>
              <w:ind w:left="0"/>
            </w:pPr>
            <w:r>
              <w:t>Cheltuieli de capital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A9" w:rsidRDefault="00474BA9" w:rsidP="00474BA9">
            <w:pPr>
              <w:pStyle w:val="ListParagraph"/>
              <w:spacing w:after="0" w:line="240" w:lineRule="auto"/>
              <w:ind w:left="0"/>
              <w:jc w:val="right"/>
            </w:pPr>
            <w:r>
              <w:t>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6E7325">
            <w:pPr>
              <w:pStyle w:val="ListParagraph"/>
              <w:spacing w:after="0" w:line="240" w:lineRule="auto"/>
              <w:ind w:left="0"/>
              <w:jc w:val="right"/>
            </w:pPr>
            <w:r>
              <w:t>450.000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BA9" w:rsidRDefault="00474BA9" w:rsidP="00C87343">
            <w:pPr>
              <w:pStyle w:val="ListParagraph"/>
              <w:spacing w:after="0" w:line="240" w:lineRule="auto"/>
              <w:ind w:left="0"/>
              <w:jc w:val="right"/>
            </w:pPr>
            <w:r>
              <w:t>73.661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48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Excedent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  <w:jc w:val="right"/>
            </w:pPr>
            <w:r>
              <w:t>1.181.579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49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Sectiunea de functionare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7762DF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50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Venituri 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6CB3">
            <w:pPr>
              <w:pStyle w:val="ListParagraph"/>
              <w:spacing w:after="0" w:line="240" w:lineRule="auto"/>
              <w:ind w:left="0"/>
              <w:jc w:val="right"/>
            </w:pPr>
            <w:r>
              <w:t>12.991.550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933E4">
            <w:pPr>
              <w:pStyle w:val="ListParagraph"/>
              <w:spacing w:after="0" w:line="240" w:lineRule="auto"/>
              <w:ind w:left="0"/>
              <w:jc w:val="right"/>
            </w:pPr>
            <w:r>
              <w:t>14.051.951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51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total din 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12.916.550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AC4594">
            <w:pPr>
              <w:pStyle w:val="ListParagraph"/>
              <w:spacing w:after="0" w:line="240" w:lineRule="auto"/>
              <w:ind w:left="0"/>
              <w:jc w:val="right"/>
            </w:pPr>
            <w:r>
              <w:t>11.624.37</w:t>
            </w:r>
            <w:r w:rsidR="002B06DC">
              <w:t>4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52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Autoritati executive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51.02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 w:rsidP="007762DF">
            <w:pPr>
              <w:pStyle w:val="ListParagraph"/>
              <w:spacing w:after="0" w:line="240" w:lineRule="auto"/>
              <w:ind w:left="0"/>
              <w:jc w:val="right"/>
            </w:pPr>
            <w:r>
              <w:t>5.268.000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E79FD" w:rsidP="002B06DC">
            <w:pPr>
              <w:pStyle w:val="ListParagraph"/>
              <w:spacing w:after="0" w:line="240" w:lineRule="auto"/>
              <w:ind w:left="0"/>
              <w:jc w:val="right"/>
            </w:pPr>
            <w:r>
              <w:t>4.609</w:t>
            </w:r>
            <w:r w:rsidR="00FA6594">
              <w:t>.</w:t>
            </w:r>
            <w:r>
              <w:t>89</w:t>
            </w:r>
            <w:r w:rsidR="002B06DC">
              <w:t>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53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Alte servicii publice generale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54.02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277.500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FA6594">
            <w:pPr>
              <w:pStyle w:val="ListParagraph"/>
              <w:spacing w:after="0" w:line="240" w:lineRule="auto"/>
              <w:ind w:left="0"/>
              <w:jc w:val="right"/>
            </w:pPr>
            <w:r>
              <w:t>253.321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54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Invatamant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65.02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 w:rsidP="007762DF">
            <w:pPr>
              <w:pStyle w:val="ListParagraph"/>
              <w:spacing w:after="0" w:line="240" w:lineRule="auto"/>
              <w:ind w:left="0"/>
              <w:jc w:val="right"/>
            </w:pPr>
            <w:r>
              <w:t>660.000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8000B1" w:rsidP="007762DF">
            <w:pPr>
              <w:pStyle w:val="ListParagraph"/>
              <w:spacing w:after="0" w:line="240" w:lineRule="auto"/>
              <w:ind w:left="0"/>
              <w:jc w:val="right"/>
            </w:pPr>
            <w:r>
              <w:t>645.197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55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Alte institutii si actiuni sanitare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66.02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812.320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8000B1">
            <w:pPr>
              <w:pStyle w:val="ListParagraph"/>
              <w:spacing w:after="0" w:line="240" w:lineRule="auto"/>
              <w:ind w:left="0"/>
              <w:jc w:val="right"/>
            </w:pPr>
            <w:r>
              <w:t>808.682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56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Cultura si religie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67.02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93.000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8000B1">
            <w:pPr>
              <w:pStyle w:val="ListParagraph"/>
              <w:spacing w:after="0" w:line="240" w:lineRule="auto"/>
              <w:ind w:left="0"/>
              <w:jc w:val="right"/>
            </w:pPr>
            <w:r>
              <w:t>87.658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57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Asistenta sociala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68.02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2.750.660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E79FD">
            <w:pPr>
              <w:pStyle w:val="ListParagraph"/>
              <w:spacing w:after="0" w:line="240" w:lineRule="auto"/>
              <w:ind w:left="0"/>
              <w:jc w:val="right"/>
            </w:pPr>
            <w:r>
              <w:t>2.571.073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58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Locuinte servicii si dezvoltare publica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70.02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  <w:p w:rsidR="002B06DC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487.290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AA0547">
            <w:pPr>
              <w:pStyle w:val="ListParagraph"/>
              <w:spacing w:after="0" w:line="240" w:lineRule="auto"/>
              <w:ind w:left="0"/>
              <w:jc w:val="right"/>
            </w:pPr>
          </w:p>
          <w:p w:rsidR="00DE79FD" w:rsidRDefault="00DE79FD" w:rsidP="00DE79FD">
            <w:pPr>
              <w:pStyle w:val="ListParagraph"/>
              <w:spacing w:after="0" w:line="240" w:lineRule="auto"/>
              <w:ind w:left="0"/>
              <w:jc w:val="right"/>
            </w:pPr>
            <w:r>
              <w:t>255.523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59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Protectia mediului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74.02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 w:rsidP="00AA0547">
            <w:pPr>
              <w:pStyle w:val="ListParagraph"/>
              <w:spacing w:after="0" w:line="240" w:lineRule="auto"/>
              <w:ind w:left="0"/>
              <w:jc w:val="right"/>
            </w:pPr>
            <w:r>
              <w:t>1.803.780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E79FD" w:rsidP="00AA0547">
            <w:pPr>
              <w:pStyle w:val="ListParagraph"/>
              <w:spacing w:after="0" w:line="240" w:lineRule="auto"/>
              <w:ind w:left="0"/>
              <w:jc w:val="right"/>
            </w:pPr>
            <w:r>
              <w:t>1.736.984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60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Transporturi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84.02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 w:rsidP="00AA0547">
            <w:pPr>
              <w:pStyle w:val="ListParagraph"/>
              <w:spacing w:after="0" w:line="240" w:lineRule="auto"/>
              <w:ind w:left="0"/>
              <w:jc w:val="right"/>
            </w:pPr>
            <w:r>
              <w:t>764.000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E79FD">
            <w:pPr>
              <w:pStyle w:val="ListParagraph"/>
              <w:spacing w:after="0" w:line="240" w:lineRule="auto"/>
              <w:ind w:left="0"/>
              <w:jc w:val="right"/>
            </w:pPr>
            <w:r>
              <w:t>656.041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61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Sectiunea de dezvoltare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62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Total venituri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6CB3">
            <w:pPr>
              <w:pStyle w:val="ListParagraph"/>
              <w:spacing w:after="0" w:line="240" w:lineRule="auto"/>
              <w:ind w:left="0"/>
              <w:jc w:val="right"/>
            </w:pPr>
            <w:r>
              <w:t>13.420.770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8.829.939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63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Total cheltuieli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13.495.770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10.075.936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64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Autoritati executive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51.02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1.339.000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 w:rsidP="005F061A">
            <w:pPr>
              <w:pStyle w:val="ListParagraph"/>
              <w:spacing w:after="0" w:line="240" w:lineRule="auto"/>
              <w:ind w:left="0"/>
              <w:jc w:val="right"/>
            </w:pPr>
            <w:r>
              <w:t>788.190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65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>
            <w:pPr>
              <w:pStyle w:val="ListParagraph"/>
              <w:spacing w:after="0" w:line="240" w:lineRule="auto"/>
              <w:ind w:left="0"/>
            </w:pPr>
            <w:r>
              <w:t>Invatamant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 w:rsidP="001F12ED">
            <w:pPr>
              <w:pStyle w:val="ListParagraph"/>
              <w:spacing w:after="0" w:line="240" w:lineRule="auto"/>
              <w:ind w:left="0"/>
            </w:pPr>
            <w:r>
              <w:t>6</w:t>
            </w:r>
            <w:r w:rsidR="001F12ED">
              <w:t>5</w:t>
            </w:r>
            <w:r>
              <w:t>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20.000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15.658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66</w:t>
            </w:r>
            <w:r w:rsidR="00E558C6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Cultura,recreere si religie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67.02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1.000.000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44.306</w:t>
            </w:r>
          </w:p>
        </w:tc>
      </w:tr>
      <w:tr w:rsidR="001F12ED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D" w:rsidRDefault="003F42DF">
            <w:pPr>
              <w:pStyle w:val="ListParagraph"/>
              <w:spacing w:after="0" w:line="240" w:lineRule="auto"/>
              <w:ind w:left="0"/>
            </w:pPr>
            <w:r>
              <w:t>67</w:t>
            </w:r>
            <w:r w:rsidR="001F12ED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D" w:rsidRDefault="001F12ED">
            <w:pPr>
              <w:pStyle w:val="ListParagraph"/>
              <w:spacing w:after="0" w:line="240" w:lineRule="auto"/>
              <w:ind w:left="0"/>
            </w:pPr>
            <w:r>
              <w:t>Asigurari si asistenta sociala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D" w:rsidRDefault="001F12ED">
            <w:pPr>
              <w:pStyle w:val="ListParagraph"/>
              <w:spacing w:after="0" w:line="240" w:lineRule="auto"/>
              <w:ind w:left="0"/>
            </w:pPr>
            <w:r>
              <w:t>68.02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D" w:rsidRDefault="001F12ED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ED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-1.400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68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Locuinte servicii si dezvoltare comunala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70.02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  <w:p w:rsidR="002B06DC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10.313.000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  <w:p w:rsidR="001F12ED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9.147.407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69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Transporturi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84.02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2B06DC">
            <w:pPr>
              <w:pStyle w:val="ListParagraph"/>
              <w:spacing w:after="0" w:line="240" w:lineRule="auto"/>
              <w:ind w:left="0"/>
              <w:jc w:val="right"/>
            </w:pPr>
            <w:r>
              <w:t>450.000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F12ED">
            <w:pPr>
              <w:pStyle w:val="ListParagraph"/>
              <w:spacing w:after="0" w:line="240" w:lineRule="auto"/>
              <w:ind w:left="0"/>
              <w:jc w:val="right"/>
            </w:pPr>
            <w:r>
              <w:t>73.661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D45A81">
            <w:pPr>
              <w:pStyle w:val="ListParagraph"/>
              <w:spacing w:after="0" w:line="240" w:lineRule="auto"/>
              <w:ind w:left="0"/>
            </w:pPr>
            <w:r>
              <w:t>70</w:t>
            </w:r>
            <w:r w:rsidR="00E558C6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Executie buget integral venituri proprii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Total venituri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29.915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lastRenderedPageBreak/>
              <w:t>2.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 xml:space="preserve">Venituri din </w:t>
            </w:r>
            <w:r w:rsidR="00037F50">
              <w:t>proprietate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30.10</w:t>
            </w:r>
            <w:r w:rsidR="00037F50">
              <w:t>.50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29.915</w:t>
            </w:r>
          </w:p>
        </w:tc>
      </w:tr>
      <w:tr w:rsidR="00037F50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</w:pPr>
            <w:r>
              <w:t>Diverse venituri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</w:pPr>
            <w:r>
              <w:t>36.10.50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29.915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4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Total cheltuieli din care: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</w:tr>
      <w:tr w:rsidR="00037F50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3F42DF">
            <w:pPr>
              <w:pStyle w:val="ListParagraph"/>
              <w:spacing w:after="0" w:line="240" w:lineRule="auto"/>
              <w:ind w:left="0"/>
            </w:pPr>
            <w:r>
              <w:t>5</w:t>
            </w:r>
            <w:r w:rsidR="00037F50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</w:pPr>
            <w:r>
              <w:t>Locuinte,servicii si dezvoltare publica din 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50" w:rsidRDefault="00037F50">
            <w:pPr>
              <w:pStyle w:val="ListParagraph"/>
              <w:spacing w:after="0" w:line="240" w:lineRule="auto"/>
              <w:ind w:left="0"/>
            </w:pPr>
            <w:r>
              <w:t>70.10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</w:p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</w:p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6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Cheltuieli materiale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037F50" w:rsidP="00037F50">
            <w:pPr>
              <w:pStyle w:val="ListParagraph"/>
              <w:spacing w:after="0" w:line="240" w:lineRule="auto"/>
              <w:ind w:left="0"/>
              <w:jc w:val="both"/>
            </w:pPr>
            <w: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7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Excedent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29.915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8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Sectiunea de functionare din 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  <w:jc w:val="right"/>
            </w:pP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9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 xml:space="preserve"> Total venituri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 w:rsidP="00037F50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</w:tr>
      <w:tr w:rsidR="001635F3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3F42DF">
            <w:pPr>
              <w:pStyle w:val="ListParagraph"/>
              <w:spacing w:after="0" w:line="240" w:lineRule="auto"/>
              <w:ind w:left="0"/>
            </w:pPr>
            <w:r>
              <w:t>10</w:t>
            </w:r>
            <w:r w:rsidR="001635F3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  <w:r>
              <w:t>Total cheltuieli din 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F3" w:rsidRDefault="001635F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F3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</w:tr>
      <w:tr w:rsidR="00037F50" w:rsidTr="005F596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3F42DF">
            <w:pPr>
              <w:pStyle w:val="ListParagraph"/>
              <w:spacing w:after="0" w:line="240" w:lineRule="auto"/>
              <w:ind w:left="0"/>
            </w:pPr>
            <w:r>
              <w:t>11</w:t>
            </w:r>
            <w:r w:rsidR="00037F50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 w:rsidP="00E26F0E">
            <w:pPr>
              <w:pStyle w:val="ListParagraph"/>
              <w:spacing w:after="0" w:line="240" w:lineRule="auto"/>
              <w:ind w:left="0"/>
            </w:pPr>
            <w:r>
              <w:t>Locuinte,servicii si dezvoltare publica din 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</w:pPr>
            <w:r>
              <w:t>70.10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17.000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50" w:rsidRDefault="00037F50">
            <w:pPr>
              <w:pStyle w:val="ListParagraph"/>
              <w:spacing w:after="0" w:line="240" w:lineRule="auto"/>
              <w:ind w:left="0"/>
              <w:jc w:val="right"/>
            </w:pPr>
            <w:r>
              <w:t>0</w:t>
            </w:r>
          </w:p>
        </w:tc>
      </w:tr>
    </w:tbl>
    <w:p w:rsidR="005F596E" w:rsidRDefault="005F596E" w:rsidP="005F596E">
      <w:pPr>
        <w:pStyle w:val="ListParagraph"/>
      </w:pPr>
    </w:p>
    <w:p w:rsidR="005F596E" w:rsidRDefault="005F596E" w:rsidP="005F596E">
      <w:pPr>
        <w:pStyle w:val="ListParagraph"/>
      </w:pPr>
    </w:p>
    <w:p w:rsidR="005F596E" w:rsidRDefault="005F596E" w:rsidP="005F596E">
      <w:pPr>
        <w:pStyle w:val="ListParagraph"/>
        <w:jc w:val="right"/>
      </w:pPr>
      <w:r>
        <w:t>Intocmit,</w:t>
      </w: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  <w:r>
        <w:t>Ref,Olteanu Tania</w:t>
      </w: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</w:pPr>
    </w:p>
    <w:p w:rsidR="005F596E" w:rsidRDefault="005F596E" w:rsidP="005F596E">
      <w:pPr>
        <w:pStyle w:val="ListParagraph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>
      <w:pPr>
        <w:pStyle w:val="ListParagraph"/>
        <w:jc w:val="right"/>
      </w:pPr>
    </w:p>
    <w:p w:rsidR="005F596E" w:rsidRDefault="005F596E" w:rsidP="005F596E"/>
    <w:p w:rsidR="004E7B67" w:rsidRDefault="004E7B67"/>
    <w:sectPr w:rsidR="004E7B67" w:rsidSect="0085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51E93"/>
    <w:multiLevelType w:val="hybridMultilevel"/>
    <w:tmpl w:val="D62CEAC6"/>
    <w:lvl w:ilvl="0" w:tplc="39DC1480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596E"/>
    <w:rsid w:val="00037F50"/>
    <w:rsid w:val="00052F2E"/>
    <w:rsid w:val="00066E22"/>
    <w:rsid w:val="000863F1"/>
    <w:rsid w:val="00131325"/>
    <w:rsid w:val="001429AC"/>
    <w:rsid w:val="001635F3"/>
    <w:rsid w:val="00185ED5"/>
    <w:rsid w:val="001972FA"/>
    <w:rsid w:val="001E1E99"/>
    <w:rsid w:val="001F12ED"/>
    <w:rsid w:val="002164A4"/>
    <w:rsid w:val="002816A3"/>
    <w:rsid w:val="002B06DC"/>
    <w:rsid w:val="00316C48"/>
    <w:rsid w:val="00321764"/>
    <w:rsid w:val="0034733F"/>
    <w:rsid w:val="00387FB4"/>
    <w:rsid w:val="003F42DF"/>
    <w:rsid w:val="003F6CB3"/>
    <w:rsid w:val="00474BA9"/>
    <w:rsid w:val="0049160D"/>
    <w:rsid w:val="004B530B"/>
    <w:rsid w:val="004D59D1"/>
    <w:rsid w:val="004E7B67"/>
    <w:rsid w:val="0051499C"/>
    <w:rsid w:val="00526C54"/>
    <w:rsid w:val="00556C50"/>
    <w:rsid w:val="00557AA9"/>
    <w:rsid w:val="00571F2C"/>
    <w:rsid w:val="005C6AF2"/>
    <w:rsid w:val="005F061A"/>
    <w:rsid w:val="005F596E"/>
    <w:rsid w:val="00647975"/>
    <w:rsid w:val="00696550"/>
    <w:rsid w:val="006B6F35"/>
    <w:rsid w:val="006D562C"/>
    <w:rsid w:val="006E7325"/>
    <w:rsid w:val="00723ABF"/>
    <w:rsid w:val="00751BF7"/>
    <w:rsid w:val="007762DF"/>
    <w:rsid w:val="007F5DAA"/>
    <w:rsid w:val="008000B1"/>
    <w:rsid w:val="00813424"/>
    <w:rsid w:val="0082645E"/>
    <w:rsid w:val="00854ED4"/>
    <w:rsid w:val="00865090"/>
    <w:rsid w:val="009037A3"/>
    <w:rsid w:val="009607D5"/>
    <w:rsid w:val="009A49B1"/>
    <w:rsid w:val="009B686E"/>
    <w:rsid w:val="009F4DCA"/>
    <w:rsid w:val="00A0330D"/>
    <w:rsid w:val="00A74EA8"/>
    <w:rsid w:val="00AA0547"/>
    <w:rsid w:val="00AA284A"/>
    <w:rsid w:val="00AA6ABD"/>
    <w:rsid w:val="00AC4594"/>
    <w:rsid w:val="00B1001E"/>
    <w:rsid w:val="00B353F5"/>
    <w:rsid w:val="00BA438F"/>
    <w:rsid w:val="00BF2733"/>
    <w:rsid w:val="00C451B0"/>
    <w:rsid w:val="00C87343"/>
    <w:rsid w:val="00CA0B66"/>
    <w:rsid w:val="00D02C40"/>
    <w:rsid w:val="00D45A81"/>
    <w:rsid w:val="00D963AE"/>
    <w:rsid w:val="00DE79FD"/>
    <w:rsid w:val="00E025DD"/>
    <w:rsid w:val="00E26F0E"/>
    <w:rsid w:val="00E558C6"/>
    <w:rsid w:val="00E9572A"/>
    <w:rsid w:val="00ED3A2B"/>
    <w:rsid w:val="00F11189"/>
    <w:rsid w:val="00F34422"/>
    <w:rsid w:val="00F847DB"/>
    <w:rsid w:val="00F933E4"/>
    <w:rsid w:val="00FA6594"/>
    <w:rsid w:val="00FB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6E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5F59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F4D9-7C54-4AC3-9AF7-5C25BDB6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doina</cp:lastModifiedBy>
  <cp:revision>1</cp:revision>
  <cp:lastPrinted>2022-02-11T11:46:00Z</cp:lastPrinted>
  <dcterms:created xsi:type="dcterms:W3CDTF">2020-02-26T09:50:00Z</dcterms:created>
  <dcterms:modified xsi:type="dcterms:W3CDTF">2022-02-17T07:06:00Z</dcterms:modified>
</cp:coreProperties>
</file>